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B9D" w:rsidRPr="00A63B9D" w:rsidRDefault="00A63B9D" w:rsidP="00A63B9D">
      <w:pPr>
        <w:rPr>
          <w:rFonts w:ascii="Calibri" w:hAnsi="Calibri"/>
          <w:b/>
          <w:sz w:val="28"/>
          <w:szCs w:val="28"/>
          <w:u w:val="single"/>
          <w:lang w:val="en-US"/>
        </w:rPr>
      </w:pPr>
      <w:r w:rsidRPr="00A63B9D">
        <w:rPr>
          <w:rFonts w:ascii="Calibri" w:hAnsi="Calibri"/>
          <w:b/>
          <w:sz w:val="28"/>
          <w:szCs w:val="28"/>
          <w:u w:val="single"/>
          <w:lang w:val="es-AR"/>
        </w:rPr>
        <w:t>Objetivos</w:t>
      </w:r>
      <w:r w:rsidRPr="00A63B9D">
        <w:rPr>
          <w:rFonts w:ascii="Calibri" w:hAnsi="Calibri"/>
          <w:b/>
          <w:sz w:val="28"/>
          <w:szCs w:val="28"/>
          <w:u w:val="single"/>
          <w:lang w:val="en-US"/>
        </w:rPr>
        <w:t xml:space="preserve"> de la Sub Comisión de Emergencia</w:t>
      </w:r>
    </w:p>
    <w:p w:rsidR="00A63B9D" w:rsidRPr="00A63B9D" w:rsidRDefault="00A63B9D" w:rsidP="00A63B9D">
      <w:pPr>
        <w:rPr>
          <w:rFonts w:ascii="Calibri" w:hAnsi="Calibri"/>
          <w:sz w:val="24"/>
          <w:szCs w:val="24"/>
          <w:lang w:val="en-US"/>
        </w:rPr>
      </w:pPr>
    </w:p>
    <w:p w:rsidR="00455175" w:rsidRPr="00A63B9D" w:rsidRDefault="00A63B9D" w:rsidP="00A63B9D">
      <w:pPr>
        <w:rPr>
          <w:sz w:val="24"/>
          <w:szCs w:val="24"/>
        </w:rPr>
      </w:pPr>
      <w:r w:rsidRPr="00A63B9D">
        <w:rPr>
          <w:rFonts w:ascii="Calibri" w:hAnsi="Calibri"/>
          <w:sz w:val="24"/>
          <w:szCs w:val="24"/>
          <w:lang w:val="en-US"/>
        </w:rPr>
        <w:t>1)      Realizar capacitación a docentes y alumnos y posterior simulacro de evacuación en una    Escuela de Puerto San Martín.</w:t>
      </w:r>
      <w:r w:rsidRPr="00A63B9D">
        <w:rPr>
          <w:sz w:val="24"/>
          <w:szCs w:val="24"/>
          <w:lang w:val="en-US"/>
        </w:rPr>
        <w:br/>
      </w:r>
      <w:r w:rsidRPr="00A63B9D">
        <w:rPr>
          <w:rFonts w:ascii="Calibri" w:hAnsi="Calibri"/>
          <w:sz w:val="24"/>
          <w:szCs w:val="24"/>
          <w:lang w:val="en-US"/>
        </w:rPr>
        <w:t>2)      Unificar los horarios de las pruebas de alarma de emergencia.</w:t>
      </w:r>
      <w:r w:rsidRPr="00A63B9D">
        <w:rPr>
          <w:sz w:val="24"/>
          <w:szCs w:val="24"/>
          <w:lang w:val="en-US"/>
        </w:rPr>
        <w:br/>
      </w:r>
      <w:r w:rsidRPr="00A63B9D">
        <w:rPr>
          <w:rFonts w:ascii="Calibri" w:hAnsi="Calibri"/>
          <w:sz w:val="24"/>
          <w:szCs w:val="24"/>
          <w:lang w:val="en-US"/>
        </w:rPr>
        <w:t xml:space="preserve">3)      Establecer una metodología de comunicación a través </w:t>
      </w:r>
      <w:proofErr w:type="gramStart"/>
      <w:r w:rsidRPr="00A63B9D">
        <w:rPr>
          <w:rFonts w:ascii="Calibri" w:hAnsi="Calibri"/>
          <w:sz w:val="24"/>
          <w:szCs w:val="24"/>
          <w:lang w:val="en-US"/>
        </w:rPr>
        <w:t>del</w:t>
      </w:r>
      <w:proofErr w:type="gramEnd"/>
      <w:r w:rsidRPr="00A63B9D">
        <w:rPr>
          <w:rFonts w:ascii="Calibri" w:hAnsi="Calibri"/>
          <w:sz w:val="24"/>
          <w:szCs w:val="24"/>
          <w:lang w:val="en-US"/>
        </w:rPr>
        <w:t xml:space="preserve"> PMGE para informar alertas, emergencias, simulacros y prácticas.</w:t>
      </w:r>
      <w:r w:rsidRPr="00A63B9D">
        <w:rPr>
          <w:sz w:val="24"/>
          <w:szCs w:val="24"/>
          <w:lang w:val="en-US"/>
        </w:rPr>
        <w:br/>
      </w:r>
      <w:r w:rsidRPr="00A63B9D">
        <w:rPr>
          <w:rFonts w:ascii="Calibri" w:hAnsi="Calibri"/>
          <w:sz w:val="24"/>
          <w:szCs w:val="24"/>
          <w:lang w:val="en-US"/>
        </w:rPr>
        <w:t xml:space="preserve">4)      Establecer protocolos de comunicación de emergencias entre </w:t>
      </w:r>
      <w:r w:rsidRPr="00A63B9D">
        <w:rPr>
          <w:rFonts w:ascii="Calibri" w:hAnsi="Calibri"/>
          <w:sz w:val="24"/>
          <w:szCs w:val="24"/>
        </w:rPr>
        <w:t>empresas</w:t>
      </w:r>
      <w:r w:rsidRPr="00A63B9D">
        <w:rPr>
          <w:rFonts w:ascii="Calibri" w:hAnsi="Calibri"/>
          <w:sz w:val="24"/>
          <w:szCs w:val="24"/>
          <w:lang w:val="en-US"/>
        </w:rPr>
        <w:t xml:space="preserve"> vecinas.</w:t>
      </w:r>
      <w:r w:rsidRPr="00A63B9D">
        <w:rPr>
          <w:sz w:val="24"/>
          <w:szCs w:val="24"/>
          <w:lang w:val="en-US"/>
        </w:rPr>
        <w:br/>
      </w:r>
      <w:r w:rsidRPr="00A63B9D">
        <w:rPr>
          <w:rFonts w:ascii="Calibri" w:hAnsi="Calibri"/>
          <w:sz w:val="24"/>
          <w:szCs w:val="24"/>
          <w:lang w:val="en-US"/>
        </w:rPr>
        <w:t xml:space="preserve">5)      Actualizar la planilla de colaboración de equipos </w:t>
      </w:r>
      <w:proofErr w:type="gramStart"/>
      <w:r w:rsidRPr="00A63B9D">
        <w:rPr>
          <w:rFonts w:ascii="Calibri" w:hAnsi="Calibri"/>
          <w:sz w:val="24"/>
          <w:szCs w:val="24"/>
          <w:lang w:val="en-US"/>
        </w:rPr>
        <w:t>del</w:t>
      </w:r>
      <w:proofErr w:type="gramEnd"/>
      <w:r w:rsidRPr="00A63B9D">
        <w:rPr>
          <w:rFonts w:ascii="Calibri" w:hAnsi="Calibri"/>
          <w:sz w:val="24"/>
          <w:szCs w:val="24"/>
          <w:lang w:val="en-US"/>
        </w:rPr>
        <w:t xml:space="preserve"> PAMGE.</w:t>
      </w:r>
      <w:r w:rsidRPr="00A63B9D">
        <w:rPr>
          <w:sz w:val="24"/>
          <w:szCs w:val="24"/>
          <w:lang w:val="en-US"/>
        </w:rPr>
        <w:br/>
      </w:r>
      <w:r w:rsidRPr="00A63B9D">
        <w:rPr>
          <w:rFonts w:ascii="Calibri" w:hAnsi="Calibri"/>
          <w:sz w:val="24"/>
          <w:szCs w:val="24"/>
          <w:lang w:val="en-US"/>
        </w:rPr>
        <w:t> </w:t>
      </w:r>
      <w:r w:rsidRPr="00A63B9D">
        <w:rPr>
          <w:sz w:val="24"/>
          <w:szCs w:val="24"/>
          <w:lang w:val="en-US"/>
        </w:rPr>
        <w:br/>
      </w:r>
    </w:p>
    <w:sectPr w:rsidR="00455175" w:rsidRPr="00A63B9D" w:rsidSect="00EB32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63B9D"/>
    <w:rsid w:val="009F17E4"/>
    <w:rsid w:val="00A63B9D"/>
    <w:rsid w:val="00BC5E98"/>
    <w:rsid w:val="00EB3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2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63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81</Words>
  <Characters>446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2014-05-23T15:21:00Z</dcterms:created>
  <dcterms:modified xsi:type="dcterms:W3CDTF">2014-05-23T15:28:00Z</dcterms:modified>
</cp:coreProperties>
</file>