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86" w:rsidRDefault="00E02886" w:rsidP="00E02886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rFonts w:ascii="Candara" w:hAnsi="Candara"/>
          <w:b/>
          <w:color w:val="000000" w:themeColor="text1"/>
          <w:lang w:val="es-MX"/>
        </w:rPr>
      </w:pPr>
    </w:p>
    <w:p w:rsidR="00E02886" w:rsidRDefault="00E02886" w:rsidP="00E02886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rFonts w:ascii="Candara" w:hAnsi="Candara"/>
          <w:b/>
          <w:color w:val="000000" w:themeColor="text1"/>
          <w:lang w:val="es-MX"/>
        </w:rPr>
      </w:pPr>
      <w:r w:rsidRPr="006C0A43">
        <w:rPr>
          <w:rFonts w:ascii="Candara" w:hAnsi="Candara"/>
          <w:b/>
          <w:noProof/>
          <w:color w:val="000000" w:themeColor="text1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-289560</wp:posOffset>
            </wp:positionV>
            <wp:extent cx="1600200" cy="1466850"/>
            <wp:effectExtent l="1905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2886" w:rsidRDefault="00E02886" w:rsidP="00E02886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rFonts w:ascii="Candara" w:hAnsi="Candara"/>
          <w:b/>
          <w:color w:val="000000" w:themeColor="text1"/>
          <w:lang w:val="es-MX"/>
        </w:rPr>
      </w:pPr>
    </w:p>
    <w:p w:rsidR="00E02886" w:rsidRDefault="00E02886" w:rsidP="00E02886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rFonts w:ascii="Candara" w:hAnsi="Candara"/>
          <w:b/>
          <w:color w:val="000000" w:themeColor="text1"/>
          <w:lang w:val="es-MX"/>
        </w:rPr>
      </w:pPr>
    </w:p>
    <w:p w:rsidR="00E02886" w:rsidRDefault="00E02886" w:rsidP="00E02886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rFonts w:ascii="Candara" w:hAnsi="Candara"/>
          <w:b/>
          <w:color w:val="000000" w:themeColor="text1"/>
          <w:lang w:val="es-MX"/>
        </w:rPr>
      </w:pPr>
    </w:p>
    <w:p w:rsidR="00E02886" w:rsidRDefault="00E02886" w:rsidP="00E02886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rFonts w:ascii="Candara" w:hAnsi="Candara"/>
          <w:b/>
          <w:color w:val="000000" w:themeColor="text1"/>
          <w:lang w:val="es-MX"/>
        </w:rPr>
      </w:pPr>
    </w:p>
    <w:p w:rsidR="00E02886" w:rsidRDefault="00E02886" w:rsidP="00E02886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E02886" w:rsidRDefault="00E02886" w:rsidP="00E02886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E02886" w:rsidRDefault="00E02886" w:rsidP="00E02886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  <w:r>
        <w:rPr>
          <w:b/>
          <w:color w:val="000000" w:themeColor="text1"/>
          <w:sz w:val="24"/>
          <w:szCs w:val="24"/>
          <w:lang w:val="es-MX"/>
        </w:rPr>
        <w:t>COMISIÓN ZONAL DE SALUD, SEGURIDAD E HIGIENE INDUSTRIAL DE SAN LORENZO</w:t>
      </w:r>
    </w:p>
    <w:p w:rsidR="00E02886" w:rsidRDefault="00E02886" w:rsidP="00E02886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E02886" w:rsidRDefault="00E02886" w:rsidP="00E02886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  <w:r>
        <w:rPr>
          <w:b/>
          <w:color w:val="000000" w:themeColor="text1"/>
          <w:sz w:val="24"/>
          <w:szCs w:val="24"/>
          <w:lang w:val="es-MX"/>
        </w:rPr>
        <w:t>ACTA DE  REUNIÓN DEL 11/11/2014</w:t>
      </w:r>
    </w:p>
    <w:p w:rsidR="00E02886" w:rsidRDefault="00E02886" w:rsidP="00E02886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E02886" w:rsidRDefault="00E02886" w:rsidP="00E02886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  <w:r>
        <w:rPr>
          <w:b/>
          <w:color w:val="000000" w:themeColor="text1"/>
          <w:sz w:val="24"/>
          <w:szCs w:val="24"/>
          <w:lang w:val="es-MX"/>
        </w:rPr>
        <w:t>LUGAR: PETROBRAS PGSM</w:t>
      </w:r>
    </w:p>
    <w:p w:rsidR="00E02886" w:rsidRDefault="00E02886" w:rsidP="00E02886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E02886" w:rsidRDefault="00E02886" w:rsidP="00E02886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Asisten:</w:t>
      </w:r>
    </w:p>
    <w:p w:rsidR="00E02886" w:rsidRDefault="00E02886" w:rsidP="00E02886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Carlos Farnese, por Petrobras</w:t>
      </w:r>
    </w:p>
    <w:p w:rsidR="00E02886" w:rsidRDefault="00E02886" w:rsidP="00E02886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Andrés Salum, por Celulosa Argentina</w:t>
      </w:r>
    </w:p>
    <w:p w:rsidR="00E02886" w:rsidRDefault="00E02886" w:rsidP="00E02886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Emanuel </w:t>
      </w:r>
      <w:proofErr w:type="spellStart"/>
      <w:r>
        <w:rPr>
          <w:color w:val="000000" w:themeColor="text1"/>
          <w:sz w:val="24"/>
          <w:szCs w:val="24"/>
        </w:rPr>
        <w:t>Urraburo</w:t>
      </w:r>
      <w:proofErr w:type="spellEnd"/>
      <w:r>
        <w:rPr>
          <w:color w:val="000000" w:themeColor="text1"/>
          <w:sz w:val="24"/>
          <w:szCs w:val="24"/>
        </w:rPr>
        <w:t>, por YPF</w:t>
      </w:r>
    </w:p>
    <w:p w:rsidR="00E02886" w:rsidRDefault="00E02886" w:rsidP="00E02886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Alejandro Beretta, por Alto Paraná</w:t>
      </w:r>
    </w:p>
    <w:p w:rsidR="00E02886" w:rsidRDefault="00E02886" w:rsidP="00E02886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Carlos Giagnorio, por Oil</w:t>
      </w:r>
    </w:p>
    <w:p w:rsidR="00E02886" w:rsidRDefault="00E02886" w:rsidP="00E02886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Pablo Di Paolo, por Ar Zinc</w:t>
      </w:r>
    </w:p>
    <w:p w:rsidR="00E02886" w:rsidRDefault="00E02886" w:rsidP="00E02886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Alejandro Morelli, por </w:t>
      </w:r>
      <w:proofErr w:type="spellStart"/>
      <w:r>
        <w:rPr>
          <w:color w:val="000000" w:themeColor="text1"/>
          <w:sz w:val="24"/>
          <w:szCs w:val="24"/>
        </w:rPr>
        <w:t>Shynton</w:t>
      </w:r>
      <w:proofErr w:type="spellEnd"/>
    </w:p>
    <w:p w:rsidR="00E02886" w:rsidRDefault="00E02886" w:rsidP="00E02886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Jorge </w:t>
      </w:r>
      <w:proofErr w:type="spellStart"/>
      <w:r>
        <w:rPr>
          <w:color w:val="000000" w:themeColor="text1"/>
          <w:sz w:val="24"/>
          <w:szCs w:val="24"/>
        </w:rPr>
        <w:t>Taconi</w:t>
      </w:r>
      <w:proofErr w:type="spellEnd"/>
      <w:r>
        <w:rPr>
          <w:color w:val="000000" w:themeColor="text1"/>
          <w:sz w:val="24"/>
          <w:szCs w:val="24"/>
        </w:rPr>
        <w:t>, por Vicentin</w:t>
      </w:r>
    </w:p>
    <w:p w:rsidR="00E02886" w:rsidRDefault="00E02886" w:rsidP="00E02886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David Krysiuk, por Dow</w:t>
      </w:r>
    </w:p>
    <w:p w:rsidR="00E02886" w:rsidRDefault="00E02886" w:rsidP="00E02886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Antonio </w:t>
      </w:r>
      <w:proofErr w:type="spellStart"/>
      <w:r>
        <w:rPr>
          <w:color w:val="000000" w:themeColor="text1"/>
          <w:sz w:val="24"/>
          <w:szCs w:val="24"/>
        </w:rPr>
        <w:t>Crsitofaro</w:t>
      </w:r>
      <w:proofErr w:type="spellEnd"/>
      <w:r>
        <w:rPr>
          <w:color w:val="000000" w:themeColor="text1"/>
          <w:sz w:val="24"/>
          <w:szCs w:val="24"/>
        </w:rPr>
        <w:t>, por CSL</w:t>
      </w:r>
    </w:p>
    <w:p w:rsidR="00E02886" w:rsidRDefault="00E02886" w:rsidP="00E02886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Gabriel Abbo, por CSL</w:t>
      </w:r>
    </w:p>
    <w:p w:rsidR="00E02886" w:rsidRDefault="00E02886" w:rsidP="00E02886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Lourdes Romero, por CSL</w:t>
      </w:r>
    </w:p>
    <w:p w:rsidR="00E02886" w:rsidRDefault="00E02886" w:rsidP="00E02886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02886" w:rsidRDefault="00E02886" w:rsidP="00E02886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02886" w:rsidRDefault="00E02886" w:rsidP="00E02886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60353A" w:rsidRDefault="00421575" w:rsidP="00E32C64">
      <w:pPr>
        <w:jc w:val="both"/>
      </w:pPr>
      <w:r>
        <w:t xml:space="preserve">En primer </w:t>
      </w:r>
      <w:r w:rsidR="00E32C64">
        <w:t>lugar, Pablo</w:t>
      </w:r>
      <w:r w:rsidR="00D261BF">
        <w:t xml:space="preserve"> Di Paolo comentó</w:t>
      </w:r>
      <w:r>
        <w:t xml:space="preserve"> los avances y complejidades</w:t>
      </w:r>
      <w:r w:rsidR="00D261BF">
        <w:t>, en</w:t>
      </w:r>
      <w:r>
        <w:t xml:space="preserve"> las reuniones de PRO.NA.PRE del sector químico </w:t>
      </w:r>
      <w:r w:rsidR="00B45AC5">
        <w:t>–</w:t>
      </w:r>
      <w:r>
        <w:t>petroquímico</w:t>
      </w:r>
      <w:r w:rsidR="00D261BF">
        <w:t>,</w:t>
      </w:r>
      <w:r w:rsidR="00B45AC5">
        <w:t xml:space="preserve"> respecto de la posibilidad de encontrar tareas similares en los procesos de las distintas empresas, pese a ello está el compromiso de todas las partes de encontrar buenas prácticas que puedan ser comunes al sector. En este marco Ar Zinc, abrirá sus puertas para realizar el relevamiento.</w:t>
      </w:r>
    </w:p>
    <w:p w:rsidR="00B45AC5" w:rsidRDefault="00B45AC5" w:rsidP="00E32C64">
      <w:pPr>
        <w:jc w:val="both"/>
      </w:pPr>
      <w:r>
        <w:t>En segundo lugar, se puso sobre la mesa la merma del trabajo en las sub-comisiones, las cuales no tuvieron avances</w:t>
      </w:r>
      <w:r w:rsidR="00D261BF">
        <w:t>,</w:t>
      </w:r>
      <w:r>
        <w:t xml:space="preserve"> acordado al respecto realizar un balance, análisis y replanteo conjunto en la última reunión  del año.</w:t>
      </w:r>
    </w:p>
    <w:p w:rsidR="00B45AC5" w:rsidRDefault="00B45AC5" w:rsidP="00E32C64">
      <w:pPr>
        <w:jc w:val="both"/>
      </w:pPr>
      <w:r>
        <w:t>En tercer lugar, se acordó que las siguientes empresas expondrán en la última reunión del año:</w:t>
      </w:r>
    </w:p>
    <w:p w:rsidR="00B45AC5" w:rsidRDefault="00B45AC5" w:rsidP="00E32C64">
      <w:pPr>
        <w:pStyle w:val="Prrafodelista"/>
        <w:numPr>
          <w:ilvl w:val="0"/>
          <w:numId w:val="1"/>
        </w:numPr>
        <w:jc w:val="both"/>
      </w:pPr>
      <w:r>
        <w:t>Petrobras:</w:t>
      </w:r>
    </w:p>
    <w:p w:rsidR="00B45AC5" w:rsidRDefault="00B45AC5" w:rsidP="00E32C64">
      <w:pPr>
        <w:pStyle w:val="Prrafodelista"/>
        <w:numPr>
          <w:ilvl w:val="0"/>
          <w:numId w:val="1"/>
        </w:numPr>
        <w:jc w:val="both"/>
      </w:pPr>
      <w:r>
        <w:t>YPF</w:t>
      </w:r>
    </w:p>
    <w:p w:rsidR="00B45AC5" w:rsidRDefault="00B45AC5" w:rsidP="00E32C64">
      <w:pPr>
        <w:pStyle w:val="Prrafodelista"/>
        <w:numPr>
          <w:ilvl w:val="0"/>
          <w:numId w:val="1"/>
        </w:numPr>
        <w:jc w:val="both"/>
      </w:pPr>
      <w:r>
        <w:t>Celulosa:</w:t>
      </w:r>
    </w:p>
    <w:p w:rsidR="00B45AC5" w:rsidRDefault="00B45AC5" w:rsidP="00E32C64">
      <w:pPr>
        <w:jc w:val="both"/>
      </w:pPr>
      <w:r>
        <w:lastRenderedPageBreak/>
        <w:t>En cuarto lugar, Gabriel Abbo comento a los prese</w:t>
      </w:r>
      <w:r w:rsidR="00D261BF">
        <w:t>ntes la decisión tomada por la Comisión D</w:t>
      </w:r>
      <w:r>
        <w:t>irectiva de la entidad respecto de comenzar a cobrar a las empresas miembros de la</w:t>
      </w:r>
      <w:r w:rsidR="00CA0CF7">
        <w:t>s distintas comisiones un</w:t>
      </w:r>
      <w:r>
        <w:t xml:space="preserve"> canon denominado </w:t>
      </w:r>
      <w:r w:rsidRPr="00CA0CF7">
        <w:rPr>
          <w:i/>
        </w:rPr>
        <w:t>Coordinación Cámara</w:t>
      </w:r>
      <w:r w:rsidR="00491C22">
        <w:t>,</w:t>
      </w:r>
      <w:r w:rsidR="00CA0CF7">
        <w:t xml:space="preserve"> que contemple la participación del equipo operativo de la entidad en el soporte del funcionamiento de la comisión y su actividad. El monto estimado asciende a unos $ 3000 pesos por mes repartido entre todas las</w:t>
      </w:r>
      <w:r w:rsidR="00D261BF">
        <w:t xml:space="preserve"> empresas integrantes de la CZS</w:t>
      </w:r>
      <w:r w:rsidR="00CA0CF7">
        <w:t xml:space="preserve">, a formalizarse a partir del año entrante, facturado semestralmente, sin perjuicio de lo que se resuelva en la comisión respecto de un aporte mensual por empresa para el funcionamiento y presupuesto de la Comisión que fuera comentado oportunamente. </w:t>
      </w:r>
    </w:p>
    <w:p w:rsidR="00EB27D3" w:rsidRDefault="00EB27D3" w:rsidP="00E32C64">
      <w:pPr>
        <w:jc w:val="both"/>
      </w:pPr>
      <w:r>
        <w:t>En último lugar se procedió  a realizar la entrega de 3 trajes estructurales a los Bomberos Zapadores de SL, luego de lo cual se los mismo</w:t>
      </w:r>
      <w:r w:rsidR="00CA0CF7">
        <w:t>s</w:t>
      </w:r>
      <w:r>
        <w:t xml:space="preserve"> se pusieron a dispo</w:t>
      </w:r>
      <w:r w:rsidR="00CA0CF7">
        <w:t xml:space="preserve">sición </w:t>
      </w:r>
      <w:r>
        <w:t xml:space="preserve"> de las empresas para brindar capacitaciones a las brigadas de las empresas que así lo deseen.</w:t>
      </w:r>
      <w:r w:rsidR="00CA0CF7">
        <w:t xml:space="preserve"> Un cuarto comprado se entregara una vez </w:t>
      </w:r>
      <w:proofErr w:type="spellStart"/>
      <w:r w:rsidR="00CA0CF7">
        <w:t>recepcionado</w:t>
      </w:r>
      <w:proofErr w:type="spellEnd"/>
      <w:r w:rsidR="00CA0CF7">
        <w:t xml:space="preserve"> desde el proveedor. </w:t>
      </w:r>
    </w:p>
    <w:p w:rsidR="00EB27D3" w:rsidRDefault="00EB27D3" w:rsidP="00E32C64">
      <w:pPr>
        <w:jc w:val="both"/>
      </w:pPr>
      <w:r>
        <w:t>Próxima reunión m</w:t>
      </w:r>
      <w:r w:rsidR="00D261BF">
        <w:t>artes 16 de diciembre a las 10:00</w:t>
      </w:r>
      <w:r>
        <w:t>hs.</w:t>
      </w:r>
      <w:r w:rsidR="00CA0CF7">
        <w:t xml:space="preserve"> </w:t>
      </w:r>
      <w:proofErr w:type="gramStart"/>
      <w:r w:rsidR="00D261BF">
        <w:t>luego</w:t>
      </w:r>
      <w:proofErr w:type="gramEnd"/>
      <w:r w:rsidR="00D261BF">
        <w:t xml:space="preserve"> de la cual se cerrará el año</w:t>
      </w:r>
      <w:r w:rsidR="00CA0CF7">
        <w:t xml:space="preserve"> con almuerzo a las 13hs</w:t>
      </w:r>
      <w:bookmarkStart w:id="0" w:name="_GoBack"/>
      <w:bookmarkEnd w:id="0"/>
      <w:r w:rsidR="00D261BF">
        <w:t>.</w:t>
      </w:r>
      <w:r w:rsidR="00F307C7">
        <w:t>el costo del mismo será facturado a las empresas.</w:t>
      </w:r>
    </w:p>
    <w:sectPr w:rsidR="00EB27D3" w:rsidSect="00A943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F287F"/>
    <w:multiLevelType w:val="hybridMultilevel"/>
    <w:tmpl w:val="84009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02886"/>
    <w:rsid w:val="00421575"/>
    <w:rsid w:val="00491C22"/>
    <w:rsid w:val="0060353A"/>
    <w:rsid w:val="00A94381"/>
    <w:rsid w:val="00B45AC5"/>
    <w:rsid w:val="00CA0CF7"/>
    <w:rsid w:val="00D261BF"/>
    <w:rsid w:val="00E02886"/>
    <w:rsid w:val="00E32C64"/>
    <w:rsid w:val="00EB27D3"/>
    <w:rsid w:val="00F30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3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5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5A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2014-11-19T17:24:00Z</dcterms:created>
  <dcterms:modified xsi:type="dcterms:W3CDTF">2014-11-19T18:18:00Z</dcterms:modified>
</cp:coreProperties>
</file>